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Pr="00B878B8" w:rsidRDefault="00681F99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30.07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.2020г.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6D521F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508</w:t>
      </w:r>
      <w:bookmarkStart w:id="0" w:name="_GoBack"/>
      <w:bookmarkEnd w:id="0"/>
    </w:p>
    <w:p w:rsidR="00681F99" w:rsidRPr="004C3E07" w:rsidRDefault="00681F99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О возбуждении ходатайства о награждении </w:t>
      </w:r>
      <w:proofErr w:type="gramStart"/>
      <w:r w:rsidRPr="004C3E07">
        <w:rPr>
          <w:rFonts w:ascii="Times New Roman" w:hAnsi="Times New Roman" w:cs="Times New Roman"/>
          <w:b/>
          <w:sz w:val="28"/>
          <w:szCs w:val="28"/>
        </w:rPr>
        <w:t>почетным</w:t>
      </w:r>
      <w:proofErr w:type="gramEnd"/>
    </w:p>
    <w:p w:rsidR="00C12F17" w:rsidRPr="004C3E07" w:rsidRDefault="00681F99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знаком Приморского края «Семейная доблесть» </w:t>
      </w:r>
      <w:r w:rsidR="00C12F17"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:rsidR="004C3E07" w:rsidRDefault="004C3E07" w:rsidP="004C3E07">
      <w:pPr>
        <w:jc w:val="center"/>
        <w:rPr>
          <w:sz w:val="28"/>
          <w:szCs w:val="28"/>
        </w:rPr>
      </w:pPr>
    </w:p>
    <w:p w:rsidR="009A6743" w:rsidRPr="009A6743" w:rsidRDefault="004C3E07" w:rsidP="00A07A07">
      <w:pPr>
        <w:spacing w:line="276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3E07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руководствуясь статьей 11 Порядка возбуждения ходатайства о награждении почетным знаком Приморского края «Семейная доблесть», утвержденного решением Думы Михайловского муниципального района от 26.03.2020г. № 471,    на основании Устава Михайловского</w:t>
      </w:r>
      <w:proofErr w:type="gramEnd"/>
      <w:r w:rsidRPr="004C3E07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9A674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A6743" w:rsidRPr="009A6743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sz w:val="28"/>
          <w:szCs w:val="28"/>
        </w:rPr>
      </w:pPr>
    </w:p>
    <w:p w:rsidR="009A6743" w:rsidRP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A07A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0A5813" w:rsidRDefault="000A5813" w:rsidP="00A07A07">
      <w:pPr>
        <w:tabs>
          <w:tab w:val="left" w:pos="25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решения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омиссии </w:t>
      </w:r>
      <w:r w:rsidRPr="000A5813">
        <w:rPr>
          <w:rFonts w:ascii="Times New Roman" w:hAnsi="Times New Roman" w:cs="Times New Roman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 xml:space="preserve">  № 1 от  02.07.2020г. возбудить  ходатайства </w:t>
      </w:r>
      <w:r w:rsidRPr="000A5813">
        <w:rPr>
          <w:rFonts w:ascii="Times New Roman" w:hAnsi="Times New Roman" w:cs="Times New Roman"/>
          <w:sz w:val="28"/>
          <w:szCs w:val="28"/>
        </w:rPr>
        <w:t>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FE8" w:rsidRDefault="00C15FE8" w:rsidP="00A07A07">
      <w:pPr>
        <w:tabs>
          <w:tab w:val="left" w:pos="25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E8" w:rsidRP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15FE8">
        <w:rPr>
          <w:rFonts w:ascii="Times New Roman" w:hAnsi="Times New Roman" w:cs="Times New Roman"/>
          <w:sz w:val="28"/>
          <w:szCs w:val="28"/>
        </w:rPr>
        <w:t xml:space="preserve">. Для награждения почетным знаком Приморского края «Семейная доблесть» </w:t>
      </w:r>
      <w:r w:rsidRPr="00C15F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FE8">
        <w:rPr>
          <w:rFonts w:ascii="Times New Roman" w:hAnsi="Times New Roman" w:cs="Times New Roman"/>
          <w:sz w:val="28"/>
          <w:szCs w:val="28"/>
        </w:rPr>
        <w:t xml:space="preserve"> степени,  юбилейная  дата регистрации 65-летия брака</w:t>
      </w:r>
    </w:p>
    <w:p w:rsidR="00C15FE8" w:rsidRP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E8">
        <w:rPr>
          <w:rFonts w:ascii="Times New Roman" w:hAnsi="Times New Roman" w:cs="Times New Roman"/>
          <w:sz w:val="28"/>
          <w:szCs w:val="28"/>
        </w:rPr>
        <w:t>Гринько Павел Федорович и Гринько Нина Павловна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E8" w:rsidRP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E8">
        <w:rPr>
          <w:rFonts w:ascii="Times New Roman" w:hAnsi="Times New Roman" w:cs="Times New Roman"/>
          <w:sz w:val="28"/>
          <w:szCs w:val="28"/>
        </w:rPr>
        <w:t xml:space="preserve">1.2. Для награждения почетным знаком Приморского края «Семейная доблесть» </w:t>
      </w:r>
      <w:r w:rsidRPr="00C15F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5FE8">
        <w:rPr>
          <w:rFonts w:ascii="Times New Roman" w:hAnsi="Times New Roman" w:cs="Times New Roman"/>
          <w:sz w:val="28"/>
          <w:szCs w:val="28"/>
        </w:rPr>
        <w:t xml:space="preserve"> степени,  юбилейная  дата регистрации 55-летия брака</w:t>
      </w:r>
    </w:p>
    <w:p w:rsidR="00C15FE8" w:rsidRP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E8">
        <w:rPr>
          <w:rFonts w:ascii="Times New Roman" w:hAnsi="Times New Roman" w:cs="Times New Roman"/>
          <w:sz w:val="28"/>
          <w:szCs w:val="28"/>
        </w:rPr>
        <w:t>Кулик Олег Максимович и Кулик Татьяна 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5FE8" w:rsidRPr="00C15FE8" w:rsidRDefault="00C15FE8" w:rsidP="00A07A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5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C15F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E8">
        <w:rPr>
          <w:rFonts w:ascii="Times New Roman" w:hAnsi="Times New Roman" w:cs="Times New Roman"/>
          <w:sz w:val="28"/>
          <w:szCs w:val="28"/>
        </w:rPr>
        <w:t xml:space="preserve">Для награждения почетным знаком Приморского края «Семейная доблесть» </w:t>
      </w:r>
      <w:r w:rsidRPr="00C15F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5FE8">
        <w:rPr>
          <w:rFonts w:ascii="Times New Roman" w:hAnsi="Times New Roman" w:cs="Times New Roman"/>
          <w:sz w:val="28"/>
          <w:szCs w:val="28"/>
        </w:rPr>
        <w:t xml:space="preserve"> степени,  юбилейная  дата регистрации 50-летия брака </w:t>
      </w:r>
    </w:p>
    <w:p w:rsid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FE8">
        <w:rPr>
          <w:rFonts w:ascii="Times New Roman" w:hAnsi="Times New Roman" w:cs="Times New Roman"/>
          <w:sz w:val="28"/>
          <w:szCs w:val="28"/>
        </w:rPr>
        <w:t>Ортяков</w:t>
      </w:r>
      <w:proofErr w:type="spellEnd"/>
      <w:r w:rsidRPr="00C15FE8">
        <w:rPr>
          <w:rFonts w:ascii="Times New Roman" w:hAnsi="Times New Roman" w:cs="Times New Roman"/>
          <w:sz w:val="28"/>
          <w:szCs w:val="28"/>
        </w:rPr>
        <w:t xml:space="preserve"> Геннадий Михайлович и </w:t>
      </w:r>
      <w:proofErr w:type="spellStart"/>
      <w:r w:rsidRPr="00C15FE8">
        <w:rPr>
          <w:rFonts w:ascii="Times New Roman" w:hAnsi="Times New Roman" w:cs="Times New Roman"/>
          <w:sz w:val="28"/>
          <w:szCs w:val="28"/>
        </w:rPr>
        <w:t>Ортякова</w:t>
      </w:r>
      <w:proofErr w:type="spellEnd"/>
      <w:r w:rsidRPr="00C15FE8">
        <w:rPr>
          <w:rFonts w:ascii="Times New Roman" w:hAnsi="Times New Roman" w:cs="Times New Roman"/>
          <w:sz w:val="28"/>
          <w:szCs w:val="28"/>
        </w:rPr>
        <w:t xml:space="preserve"> Нина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A07A07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A07A07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A07A07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2D" w:rsidRP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</w:t>
      </w:r>
      <w:r w:rsidR="00B87E2D" w:rsidRPr="00C15FE8"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07A07" w:rsidRDefault="00A07A07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6743" w:rsidRDefault="00C15FE8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вступает в силу со дня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подписания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A6743" w:rsidRDefault="009A6743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7A07" w:rsidRDefault="00C15FE8" w:rsidP="00A07A07">
      <w:pPr>
        <w:pStyle w:val="aa"/>
        <w:spacing w:after="0" w:line="276" w:lineRule="auto"/>
        <w:ind w:left="0" w:firstLine="617"/>
        <w:jc w:val="both"/>
        <w:rPr>
          <w:szCs w:val="28"/>
        </w:rPr>
      </w:pPr>
      <w:r>
        <w:rPr>
          <w:szCs w:val="28"/>
        </w:rPr>
        <w:t xml:space="preserve">4. </w:t>
      </w:r>
      <w:r w:rsidR="00A07A07">
        <w:rPr>
          <w:szCs w:val="28"/>
        </w:rPr>
        <w:t>Настоящее решение подлежит официальному опубликованию.</w:t>
      </w:r>
    </w:p>
    <w:p w:rsidR="00A07A07" w:rsidRDefault="00A07A07" w:rsidP="00A07A07">
      <w:pPr>
        <w:pStyle w:val="aa"/>
        <w:spacing w:after="0" w:line="276" w:lineRule="auto"/>
        <w:ind w:left="0" w:firstLine="617"/>
        <w:jc w:val="both"/>
        <w:rPr>
          <w:szCs w:val="28"/>
        </w:rPr>
      </w:pPr>
    </w:p>
    <w:p w:rsidR="00C12F17" w:rsidRPr="00B878B8" w:rsidRDefault="00C12F17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B878B8" w:rsidRDefault="00C12F17" w:rsidP="00A07A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A6743" w:rsidRDefault="009A6743" w:rsidP="00A07A07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A0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В.В. </w:t>
      </w:r>
      <w:proofErr w:type="spellStart"/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Ломовцев</w:t>
      </w:r>
      <w:proofErr w:type="spellEnd"/>
    </w:p>
    <w:p w:rsidR="00C12F17" w:rsidRPr="00B878B8" w:rsidRDefault="00C12F17" w:rsidP="00A07A07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B878B8" w:rsidRDefault="00C12F17" w:rsidP="00A07A07">
      <w:pPr>
        <w:autoSpaceDE w:val="0"/>
        <w:autoSpaceDN w:val="0"/>
        <w:adjustRightInd w:val="0"/>
        <w:spacing w:line="276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A07A07">
      <w:pPr>
        <w:pStyle w:val="32"/>
        <w:shd w:val="clear" w:color="auto" w:fill="auto"/>
        <w:spacing w:line="276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80" w:rsidRDefault="00C93780">
      <w:r>
        <w:separator/>
      </w:r>
    </w:p>
  </w:endnote>
  <w:endnote w:type="continuationSeparator" w:id="0">
    <w:p w:rsidR="00C93780" w:rsidRDefault="00C9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80" w:rsidRDefault="00C93780"/>
  </w:footnote>
  <w:footnote w:type="continuationSeparator" w:id="0">
    <w:p w:rsidR="00C93780" w:rsidRDefault="00C937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A5813"/>
    <w:rsid w:val="000D2E12"/>
    <w:rsid w:val="00172E88"/>
    <w:rsid w:val="002253F3"/>
    <w:rsid w:val="00277804"/>
    <w:rsid w:val="002E4CDC"/>
    <w:rsid w:val="003212DD"/>
    <w:rsid w:val="00342E2F"/>
    <w:rsid w:val="003F0291"/>
    <w:rsid w:val="004B06FC"/>
    <w:rsid w:val="004B47CA"/>
    <w:rsid w:val="004C3E07"/>
    <w:rsid w:val="005F679A"/>
    <w:rsid w:val="00601A48"/>
    <w:rsid w:val="0060314D"/>
    <w:rsid w:val="00681F99"/>
    <w:rsid w:val="006D521F"/>
    <w:rsid w:val="00741C10"/>
    <w:rsid w:val="00782501"/>
    <w:rsid w:val="007A7BC6"/>
    <w:rsid w:val="007C230D"/>
    <w:rsid w:val="007C35DD"/>
    <w:rsid w:val="007E170A"/>
    <w:rsid w:val="008F0129"/>
    <w:rsid w:val="008F1EA7"/>
    <w:rsid w:val="00913C3B"/>
    <w:rsid w:val="00921BE3"/>
    <w:rsid w:val="0093673F"/>
    <w:rsid w:val="00975AF7"/>
    <w:rsid w:val="009A6743"/>
    <w:rsid w:val="00A02759"/>
    <w:rsid w:val="00A07A07"/>
    <w:rsid w:val="00A626E2"/>
    <w:rsid w:val="00A7184D"/>
    <w:rsid w:val="00B878B8"/>
    <w:rsid w:val="00B87E2D"/>
    <w:rsid w:val="00BF7F3A"/>
    <w:rsid w:val="00C12F17"/>
    <w:rsid w:val="00C15FE8"/>
    <w:rsid w:val="00C4032C"/>
    <w:rsid w:val="00C93780"/>
    <w:rsid w:val="00CC6F92"/>
    <w:rsid w:val="00D35321"/>
    <w:rsid w:val="00E32B2B"/>
    <w:rsid w:val="00EA2A9C"/>
    <w:rsid w:val="00ED2130"/>
    <w:rsid w:val="00EE1FB1"/>
    <w:rsid w:val="00F311BE"/>
    <w:rsid w:val="00F804C7"/>
    <w:rsid w:val="00F8417F"/>
    <w:rsid w:val="00F91D97"/>
    <w:rsid w:val="00FB465F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SVETL</cp:lastModifiedBy>
  <cp:revision>18</cp:revision>
  <cp:lastPrinted>2020-03-29T23:06:00Z</cp:lastPrinted>
  <dcterms:created xsi:type="dcterms:W3CDTF">2020-03-11T22:10:00Z</dcterms:created>
  <dcterms:modified xsi:type="dcterms:W3CDTF">2020-07-28T03:52:00Z</dcterms:modified>
</cp:coreProperties>
</file>